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BAC" w:rsidRPr="00621439" w:rsidRDefault="00312BAC" w:rsidP="00E46D14">
      <w:pPr>
        <w:spacing w:after="0" w:line="240" w:lineRule="auto"/>
        <w:jc w:val="center"/>
        <w:rPr>
          <w:rFonts w:asciiTheme="majorHAnsi" w:hAnsiTheme="majorHAnsi"/>
          <w:i/>
          <w:sz w:val="28"/>
          <w:szCs w:val="32"/>
        </w:rPr>
      </w:pPr>
      <w:r w:rsidRPr="00621439">
        <w:rPr>
          <w:rFonts w:asciiTheme="majorHAnsi" w:hAnsiTheme="majorHAnsi"/>
          <w:i/>
          <w:sz w:val="28"/>
          <w:szCs w:val="32"/>
        </w:rPr>
        <w:t xml:space="preserve">International </w:t>
      </w:r>
      <w:r w:rsidR="00C2402B" w:rsidRPr="00621439">
        <w:rPr>
          <w:rFonts w:asciiTheme="majorHAnsi" w:hAnsiTheme="majorHAnsi"/>
          <w:i/>
          <w:sz w:val="28"/>
          <w:szCs w:val="32"/>
        </w:rPr>
        <w:t xml:space="preserve">Spatial Cognition Summer </w:t>
      </w:r>
      <w:r w:rsidR="00F30790" w:rsidRPr="00621439">
        <w:rPr>
          <w:rFonts w:asciiTheme="majorHAnsi" w:hAnsiTheme="majorHAnsi"/>
          <w:i/>
          <w:sz w:val="28"/>
          <w:szCs w:val="32"/>
        </w:rPr>
        <w:t>Institute</w:t>
      </w:r>
      <w:r w:rsidRPr="00621439">
        <w:rPr>
          <w:rFonts w:asciiTheme="majorHAnsi" w:hAnsiTheme="majorHAnsi"/>
          <w:i/>
          <w:sz w:val="28"/>
          <w:szCs w:val="32"/>
        </w:rPr>
        <w:t xml:space="preserve"> (ISCSI ’13)</w:t>
      </w:r>
    </w:p>
    <w:p w:rsidR="00C2402B" w:rsidRPr="00621439" w:rsidRDefault="00312BAC" w:rsidP="00E46D14">
      <w:pPr>
        <w:spacing w:after="0" w:line="240" w:lineRule="auto"/>
        <w:jc w:val="center"/>
        <w:rPr>
          <w:rFonts w:asciiTheme="majorHAnsi" w:hAnsiTheme="majorHAnsi"/>
          <w:sz w:val="28"/>
          <w:szCs w:val="32"/>
        </w:rPr>
      </w:pPr>
      <w:r w:rsidRPr="00621439">
        <w:rPr>
          <w:rFonts w:asciiTheme="majorHAnsi" w:hAnsiTheme="majorHAnsi"/>
          <w:sz w:val="28"/>
          <w:szCs w:val="32"/>
        </w:rPr>
        <w:t xml:space="preserve"> to be held at the University of California, Santa Barbara</w:t>
      </w:r>
    </w:p>
    <w:p w:rsidR="00312BAC" w:rsidRPr="00621439" w:rsidRDefault="00312BAC" w:rsidP="00E46D14">
      <w:pPr>
        <w:spacing w:after="0" w:line="240" w:lineRule="auto"/>
        <w:jc w:val="center"/>
        <w:rPr>
          <w:rFonts w:asciiTheme="majorHAnsi" w:hAnsiTheme="majorHAnsi"/>
          <w:szCs w:val="32"/>
        </w:rPr>
      </w:pPr>
    </w:p>
    <w:p w:rsidR="00312BAC" w:rsidRPr="00621439" w:rsidRDefault="00312BAC" w:rsidP="00E46D14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  <w:r w:rsidRPr="00621439">
        <w:rPr>
          <w:rFonts w:asciiTheme="majorHAnsi" w:hAnsiTheme="majorHAnsi"/>
          <w:b/>
          <w:sz w:val="32"/>
          <w:szCs w:val="32"/>
        </w:rPr>
        <w:t xml:space="preserve">Instructors and Weekly Course Schedule </w:t>
      </w:r>
    </w:p>
    <w:p w:rsidR="00312BAC" w:rsidRPr="00621439" w:rsidRDefault="00312BAC" w:rsidP="007C24F8">
      <w:pPr>
        <w:spacing w:after="0" w:line="240" w:lineRule="auto"/>
        <w:rPr>
          <w:rFonts w:asciiTheme="majorHAnsi" w:hAnsiTheme="majorHAnsi"/>
          <w:sz w:val="40"/>
          <w:szCs w:val="24"/>
        </w:rPr>
      </w:pPr>
    </w:p>
    <w:p w:rsidR="00312BAC" w:rsidRPr="002F465F" w:rsidRDefault="00312BAC" w:rsidP="007C24F8">
      <w:pPr>
        <w:spacing w:after="0" w:line="240" w:lineRule="auto"/>
        <w:rPr>
          <w:rFonts w:asciiTheme="majorHAnsi" w:hAnsiTheme="majorHAnsi"/>
          <w:b/>
          <w:sz w:val="24"/>
          <w:szCs w:val="24"/>
          <w:u w:val="single"/>
        </w:rPr>
      </w:pPr>
      <w:r w:rsidRPr="002F465F">
        <w:rPr>
          <w:rFonts w:asciiTheme="majorHAnsi" w:hAnsiTheme="majorHAnsi"/>
          <w:b/>
          <w:sz w:val="24"/>
          <w:szCs w:val="24"/>
          <w:u w:val="single"/>
        </w:rPr>
        <w:t>Week 1 (August 11-17, 2013)</w:t>
      </w:r>
    </w:p>
    <w:p w:rsidR="00312BAC" w:rsidRPr="00621439" w:rsidRDefault="00312BAC" w:rsidP="007C24F8">
      <w:pPr>
        <w:spacing w:after="0" w:line="240" w:lineRule="auto"/>
        <w:rPr>
          <w:rFonts w:asciiTheme="majorHAnsi" w:hAnsiTheme="majorHAnsi"/>
          <w:sz w:val="24"/>
          <w:szCs w:val="24"/>
          <w:u w:val="single"/>
        </w:rPr>
      </w:pPr>
    </w:p>
    <w:p w:rsidR="00227D66" w:rsidRPr="00621439" w:rsidRDefault="00227D66" w:rsidP="007C24F8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2F465F">
        <w:rPr>
          <w:rFonts w:asciiTheme="majorHAnsi" w:hAnsiTheme="majorHAnsi"/>
          <w:b/>
          <w:i/>
          <w:sz w:val="24"/>
          <w:szCs w:val="24"/>
        </w:rPr>
        <w:t>Keynote Speaker</w:t>
      </w:r>
      <w:r w:rsidR="00312BAC" w:rsidRPr="00621439">
        <w:rPr>
          <w:rFonts w:asciiTheme="majorHAnsi" w:hAnsiTheme="majorHAnsi"/>
          <w:sz w:val="24"/>
          <w:szCs w:val="24"/>
        </w:rPr>
        <w:t xml:space="preserve">:  </w:t>
      </w:r>
      <w:r w:rsidR="00312BAC" w:rsidRPr="00621439">
        <w:rPr>
          <w:rFonts w:asciiTheme="majorHAnsi" w:hAnsiTheme="majorHAnsi"/>
          <w:b/>
          <w:sz w:val="24"/>
          <w:szCs w:val="24"/>
        </w:rPr>
        <w:t>Ben Kuipers</w:t>
      </w:r>
      <w:r w:rsidR="00312BAC" w:rsidRPr="00621439">
        <w:rPr>
          <w:rFonts w:asciiTheme="majorHAnsi" w:hAnsiTheme="majorHAnsi"/>
          <w:sz w:val="24"/>
          <w:szCs w:val="24"/>
        </w:rPr>
        <w:t>, Department of Computer Science and Engineering, University of Michigan</w:t>
      </w:r>
    </w:p>
    <w:p w:rsidR="00312BAC" w:rsidRPr="00621439" w:rsidRDefault="00312BAC" w:rsidP="007C24F8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312BAC" w:rsidRPr="002F465F" w:rsidRDefault="00312BAC" w:rsidP="00312BAC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1. </w:t>
      </w:r>
      <w:r w:rsidRPr="002F465F">
        <w:rPr>
          <w:rFonts w:asciiTheme="majorHAnsi" w:hAnsiTheme="majorHAnsi"/>
          <w:b/>
          <w:i/>
          <w:sz w:val="24"/>
          <w:szCs w:val="24"/>
        </w:rPr>
        <w:t>Individual Differences</w:t>
      </w:r>
      <w:r w:rsidR="00457D9D" w:rsidRPr="002F465F">
        <w:rPr>
          <w:rFonts w:asciiTheme="majorHAnsi" w:hAnsiTheme="majorHAnsi"/>
          <w:b/>
          <w:i/>
          <w:sz w:val="24"/>
          <w:szCs w:val="24"/>
        </w:rPr>
        <w:t xml:space="preserve"> in Spatial Cognition</w:t>
      </w:r>
    </w:p>
    <w:p w:rsidR="00312BAC" w:rsidRPr="00621439" w:rsidRDefault="00312BAC" w:rsidP="00312BA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621439">
        <w:rPr>
          <w:rFonts w:asciiTheme="majorHAnsi" w:hAnsiTheme="majorHAnsi"/>
          <w:b/>
          <w:sz w:val="24"/>
          <w:szCs w:val="24"/>
        </w:rPr>
        <w:t>Mary Hegarty</w:t>
      </w:r>
      <w:r w:rsidRPr="00621439">
        <w:rPr>
          <w:rFonts w:asciiTheme="majorHAnsi" w:hAnsiTheme="majorHAnsi"/>
          <w:sz w:val="24"/>
          <w:szCs w:val="24"/>
        </w:rPr>
        <w:t>, Department of Psychological &amp; Brain Sciences, University of California-Santa Barbara</w:t>
      </w:r>
    </w:p>
    <w:p w:rsidR="00312BAC" w:rsidRPr="00621439" w:rsidRDefault="00312BAC" w:rsidP="00312BA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457D9D" w:rsidRPr="002F465F" w:rsidRDefault="00312BAC" w:rsidP="00457D9D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2. </w:t>
      </w:r>
      <w:r w:rsidR="00457D9D" w:rsidRPr="002F465F">
        <w:rPr>
          <w:rFonts w:asciiTheme="majorHAnsi" w:hAnsiTheme="majorHAnsi"/>
          <w:b/>
          <w:i/>
          <w:sz w:val="24"/>
          <w:szCs w:val="24"/>
        </w:rPr>
        <w:t>Cognitive Neuroscience of Spatial Cognition</w:t>
      </w:r>
    </w:p>
    <w:p w:rsidR="004120E4" w:rsidRPr="004120E4" w:rsidRDefault="00312BAC" w:rsidP="004120E4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621439">
        <w:rPr>
          <w:rFonts w:asciiTheme="majorHAnsi" w:hAnsiTheme="majorHAnsi"/>
          <w:b/>
          <w:sz w:val="24"/>
          <w:szCs w:val="24"/>
        </w:rPr>
        <w:t>Thomas Wolbers</w:t>
      </w:r>
      <w:r w:rsidRPr="00621439">
        <w:rPr>
          <w:rFonts w:asciiTheme="majorHAnsi" w:hAnsiTheme="majorHAnsi"/>
          <w:sz w:val="24"/>
          <w:szCs w:val="24"/>
        </w:rPr>
        <w:t xml:space="preserve">, </w:t>
      </w:r>
      <w:r w:rsidR="004120E4" w:rsidRPr="004120E4">
        <w:rPr>
          <w:rFonts w:asciiTheme="majorHAnsi" w:hAnsiTheme="majorHAnsi"/>
          <w:sz w:val="24"/>
          <w:szCs w:val="24"/>
        </w:rPr>
        <w:t>German Center for Neurodegenerative Diseases (DZNE)</w:t>
      </w:r>
      <w:r w:rsidR="004120E4">
        <w:rPr>
          <w:rFonts w:asciiTheme="majorHAnsi" w:hAnsiTheme="majorHAnsi"/>
          <w:sz w:val="24"/>
          <w:szCs w:val="24"/>
        </w:rPr>
        <w:t xml:space="preserve">, </w:t>
      </w:r>
      <w:r w:rsidR="004120E4" w:rsidRPr="004120E4">
        <w:rPr>
          <w:rFonts w:asciiTheme="majorHAnsi" w:hAnsiTheme="majorHAnsi"/>
          <w:sz w:val="24"/>
          <w:szCs w:val="24"/>
        </w:rPr>
        <w:t>Otto von Guericke University Magdeburg</w:t>
      </w:r>
    </w:p>
    <w:p w:rsidR="004120E4" w:rsidRPr="00621439" w:rsidRDefault="004120E4" w:rsidP="004120E4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312BAC" w:rsidRPr="002F465F" w:rsidRDefault="00312BAC" w:rsidP="00312BAC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3. </w:t>
      </w:r>
      <w:r w:rsidRPr="002F465F">
        <w:rPr>
          <w:rFonts w:asciiTheme="majorHAnsi" w:hAnsiTheme="majorHAnsi"/>
          <w:b/>
          <w:i/>
          <w:sz w:val="24"/>
          <w:szCs w:val="24"/>
        </w:rPr>
        <w:t>Development of Spatial Cognition</w:t>
      </w:r>
    </w:p>
    <w:p w:rsidR="00312BAC" w:rsidRPr="00621439" w:rsidRDefault="00312BAC" w:rsidP="00312BA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621439">
        <w:rPr>
          <w:rFonts w:asciiTheme="majorHAnsi" w:hAnsiTheme="majorHAnsi"/>
          <w:b/>
          <w:sz w:val="24"/>
          <w:szCs w:val="24"/>
        </w:rPr>
        <w:t>Nora Newcombe</w:t>
      </w:r>
      <w:r w:rsidRPr="00621439">
        <w:rPr>
          <w:rFonts w:asciiTheme="majorHAnsi" w:hAnsiTheme="majorHAnsi"/>
          <w:sz w:val="24"/>
          <w:szCs w:val="24"/>
        </w:rPr>
        <w:t>, Department of Psychology, Temple University</w:t>
      </w:r>
    </w:p>
    <w:p w:rsidR="00312BAC" w:rsidRPr="00621439" w:rsidRDefault="00312BAC" w:rsidP="00312BA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312BAC" w:rsidRPr="002F465F" w:rsidRDefault="00312BAC" w:rsidP="00312BAC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4. </w:t>
      </w:r>
      <w:r w:rsidRPr="002F465F">
        <w:rPr>
          <w:rFonts w:asciiTheme="majorHAnsi" w:hAnsiTheme="majorHAnsi"/>
          <w:b/>
          <w:i/>
          <w:sz w:val="24"/>
          <w:szCs w:val="24"/>
        </w:rPr>
        <w:t>Cognitive Issues in GIS</w:t>
      </w:r>
    </w:p>
    <w:p w:rsidR="00312BAC" w:rsidRPr="00621439" w:rsidRDefault="00312BAC" w:rsidP="00312BA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621439">
        <w:rPr>
          <w:rFonts w:asciiTheme="majorHAnsi" w:hAnsiTheme="majorHAnsi"/>
          <w:b/>
          <w:sz w:val="24"/>
          <w:szCs w:val="24"/>
        </w:rPr>
        <w:t>Martin Raubal</w:t>
      </w:r>
      <w:r w:rsidRPr="00621439">
        <w:rPr>
          <w:rFonts w:asciiTheme="majorHAnsi" w:hAnsiTheme="majorHAnsi"/>
          <w:sz w:val="24"/>
          <w:szCs w:val="24"/>
        </w:rPr>
        <w:t xml:space="preserve">, </w:t>
      </w:r>
      <w:r w:rsidR="00AA37DC" w:rsidRPr="00621439">
        <w:rPr>
          <w:rFonts w:asciiTheme="majorHAnsi" w:hAnsiTheme="majorHAnsi"/>
          <w:sz w:val="24"/>
          <w:szCs w:val="24"/>
        </w:rPr>
        <w:t>Institute of Cartography and Geoinformation, ETH Zurich</w:t>
      </w:r>
    </w:p>
    <w:p w:rsidR="00312BAC" w:rsidRPr="00621439" w:rsidRDefault="00312BAC" w:rsidP="00312BA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621439">
        <w:rPr>
          <w:rFonts w:asciiTheme="majorHAnsi" w:hAnsiTheme="majorHAnsi"/>
          <w:sz w:val="24"/>
          <w:szCs w:val="24"/>
        </w:rPr>
        <w:tab/>
      </w:r>
    </w:p>
    <w:p w:rsidR="00457D9D" w:rsidRPr="002F465F" w:rsidRDefault="00312BAC" w:rsidP="00457D9D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5. </w:t>
      </w:r>
      <w:r w:rsidR="00457D9D" w:rsidRPr="002F465F">
        <w:rPr>
          <w:rFonts w:asciiTheme="majorHAnsi" w:hAnsiTheme="majorHAnsi"/>
          <w:b/>
          <w:i/>
          <w:sz w:val="24"/>
          <w:szCs w:val="24"/>
        </w:rPr>
        <w:t>Human Perception and Cognition of Space I</w:t>
      </w:r>
    </w:p>
    <w:p w:rsidR="00312BAC" w:rsidRPr="00621439" w:rsidRDefault="00312BAC" w:rsidP="00312BA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621439">
        <w:rPr>
          <w:rFonts w:asciiTheme="majorHAnsi" w:hAnsiTheme="majorHAnsi"/>
          <w:b/>
          <w:sz w:val="24"/>
          <w:szCs w:val="24"/>
        </w:rPr>
        <w:t>David Waller</w:t>
      </w:r>
      <w:r w:rsidRPr="00621439">
        <w:rPr>
          <w:rFonts w:asciiTheme="majorHAnsi" w:hAnsiTheme="majorHAnsi"/>
          <w:sz w:val="24"/>
          <w:szCs w:val="24"/>
        </w:rPr>
        <w:t>, Department of</w:t>
      </w:r>
      <w:r w:rsidR="00457D9D" w:rsidRPr="00621439">
        <w:rPr>
          <w:rFonts w:asciiTheme="majorHAnsi" w:hAnsiTheme="majorHAnsi"/>
          <w:sz w:val="24"/>
          <w:szCs w:val="24"/>
        </w:rPr>
        <w:t xml:space="preserve"> Psychology, Miami University</w:t>
      </w:r>
    </w:p>
    <w:p w:rsidR="00312BAC" w:rsidRPr="00621439" w:rsidRDefault="00312BAC" w:rsidP="00312BA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621439">
        <w:rPr>
          <w:rFonts w:asciiTheme="majorHAnsi" w:hAnsiTheme="majorHAnsi"/>
          <w:sz w:val="24"/>
          <w:szCs w:val="24"/>
        </w:rPr>
        <w:tab/>
      </w:r>
      <w:r w:rsidRPr="00621439">
        <w:rPr>
          <w:rFonts w:asciiTheme="majorHAnsi" w:hAnsiTheme="majorHAnsi"/>
          <w:sz w:val="24"/>
          <w:szCs w:val="24"/>
        </w:rPr>
        <w:tab/>
      </w:r>
      <w:r w:rsidRPr="00621439">
        <w:rPr>
          <w:rFonts w:asciiTheme="majorHAnsi" w:hAnsiTheme="majorHAnsi"/>
          <w:sz w:val="24"/>
          <w:szCs w:val="24"/>
        </w:rPr>
        <w:tab/>
      </w:r>
    </w:p>
    <w:p w:rsidR="00312BAC" w:rsidRPr="002F465F" w:rsidRDefault="00312BAC" w:rsidP="00312BAC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6. </w:t>
      </w:r>
      <w:r w:rsidRPr="002F465F">
        <w:rPr>
          <w:rFonts w:asciiTheme="majorHAnsi" w:hAnsiTheme="majorHAnsi"/>
          <w:b/>
          <w:i/>
          <w:sz w:val="24"/>
          <w:szCs w:val="24"/>
        </w:rPr>
        <w:t>Cognitive Issues in Visualization</w:t>
      </w:r>
    </w:p>
    <w:p w:rsidR="00312BAC" w:rsidRPr="00621439" w:rsidRDefault="00312BAC" w:rsidP="00312BA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621439">
        <w:rPr>
          <w:rFonts w:asciiTheme="majorHAnsi" w:hAnsiTheme="majorHAnsi"/>
          <w:b/>
          <w:sz w:val="24"/>
          <w:szCs w:val="24"/>
        </w:rPr>
        <w:t>Sara Fabrikant</w:t>
      </w:r>
      <w:r w:rsidRPr="00621439">
        <w:rPr>
          <w:rFonts w:asciiTheme="majorHAnsi" w:hAnsiTheme="majorHAnsi"/>
          <w:sz w:val="24"/>
          <w:szCs w:val="24"/>
        </w:rPr>
        <w:t xml:space="preserve">, Department of Geography, </w:t>
      </w:r>
      <w:r w:rsidR="004120E4" w:rsidRPr="00621439">
        <w:rPr>
          <w:rFonts w:asciiTheme="majorHAnsi" w:hAnsiTheme="majorHAnsi"/>
          <w:sz w:val="24"/>
          <w:szCs w:val="24"/>
        </w:rPr>
        <w:t>University</w:t>
      </w:r>
      <w:r w:rsidRPr="00621439">
        <w:rPr>
          <w:rFonts w:asciiTheme="majorHAnsi" w:hAnsiTheme="majorHAnsi"/>
          <w:sz w:val="24"/>
          <w:szCs w:val="24"/>
        </w:rPr>
        <w:t xml:space="preserve"> of Zurich</w:t>
      </w:r>
    </w:p>
    <w:p w:rsidR="00312BAC" w:rsidRPr="00621439" w:rsidRDefault="00312BAC" w:rsidP="00312BA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312BAC" w:rsidRPr="002F465F" w:rsidRDefault="00312BAC" w:rsidP="00312BAC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7. </w:t>
      </w:r>
      <w:r w:rsidRPr="002F465F">
        <w:rPr>
          <w:rFonts w:asciiTheme="majorHAnsi" w:hAnsiTheme="majorHAnsi"/>
          <w:b/>
          <w:i/>
          <w:sz w:val="24"/>
          <w:szCs w:val="24"/>
        </w:rPr>
        <w:t>Spatial Cognition in AI/Robotics</w:t>
      </w:r>
    </w:p>
    <w:p w:rsidR="0010744F" w:rsidRDefault="00312BAC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621439">
        <w:rPr>
          <w:rFonts w:asciiTheme="majorHAnsi" w:hAnsiTheme="majorHAnsi"/>
          <w:b/>
          <w:sz w:val="24"/>
          <w:szCs w:val="24"/>
        </w:rPr>
        <w:t>Ben Kuipers</w:t>
      </w:r>
      <w:r w:rsidRPr="00621439">
        <w:rPr>
          <w:rFonts w:asciiTheme="majorHAnsi" w:hAnsiTheme="majorHAnsi"/>
          <w:sz w:val="24"/>
          <w:szCs w:val="24"/>
        </w:rPr>
        <w:t>, Department of Computer Science and Engineering, University of Michigan</w:t>
      </w:r>
    </w:p>
    <w:p w:rsidR="00457D9D" w:rsidRPr="00621439" w:rsidRDefault="0010744F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10744F">
        <w:rPr>
          <w:rFonts w:asciiTheme="majorHAnsi" w:hAnsiTheme="majorHAnsi"/>
          <w:b/>
          <w:sz w:val="24"/>
          <w:szCs w:val="24"/>
        </w:rPr>
        <w:t>C</w:t>
      </w:r>
      <w:r w:rsidR="00312BAC" w:rsidRPr="00621439">
        <w:rPr>
          <w:rFonts w:asciiTheme="majorHAnsi" w:hAnsiTheme="majorHAnsi"/>
          <w:b/>
          <w:sz w:val="24"/>
          <w:szCs w:val="24"/>
        </w:rPr>
        <w:t>hristian Freksa</w:t>
      </w:r>
      <w:r w:rsidR="00312BAC" w:rsidRPr="00621439">
        <w:rPr>
          <w:rFonts w:asciiTheme="majorHAnsi" w:hAnsiTheme="majorHAnsi"/>
          <w:sz w:val="24"/>
          <w:szCs w:val="24"/>
        </w:rPr>
        <w:t>,</w:t>
      </w:r>
      <w:r w:rsidR="00457D9D" w:rsidRPr="00621439">
        <w:rPr>
          <w:rFonts w:asciiTheme="majorHAnsi" w:hAnsiTheme="majorHAnsi"/>
          <w:sz w:val="24"/>
          <w:szCs w:val="24"/>
        </w:rPr>
        <w:t xml:space="preserve"> </w:t>
      </w:r>
      <w:r w:rsidR="00934818" w:rsidRPr="00934818">
        <w:rPr>
          <w:rFonts w:asciiTheme="majorHAnsi" w:hAnsiTheme="majorHAnsi"/>
          <w:sz w:val="24"/>
          <w:szCs w:val="24"/>
        </w:rPr>
        <w:t>SFB/TR 8 Spatial Cognition</w:t>
      </w:r>
      <w:r w:rsidR="00934818">
        <w:rPr>
          <w:rFonts w:asciiTheme="majorHAnsi" w:hAnsiTheme="majorHAnsi"/>
          <w:sz w:val="24"/>
          <w:szCs w:val="24"/>
        </w:rPr>
        <w:t>,</w:t>
      </w:r>
      <w:r w:rsidR="00457D9D" w:rsidRPr="00621439">
        <w:rPr>
          <w:rFonts w:asciiTheme="majorHAnsi" w:hAnsiTheme="majorHAnsi"/>
          <w:sz w:val="24"/>
          <w:szCs w:val="24"/>
        </w:rPr>
        <w:t xml:space="preserve"> University of Bremen</w:t>
      </w:r>
    </w:p>
    <w:p w:rsidR="00312BAC" w:rsidRPr="00621439" w:rsidRDefault="00312BAC" w:rsidP="00312BA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312BAC" w:rsidRPr="002F465F" w:rsidRDefault="00312BAC" w:rsidP="00312BAC">
      <w:pPr>
        <w:spacing w:after="0" w:line="240" w:lineRule="auto"/>
        <w:rPr>
          <w:rFonts w:asciiTheme="majorHAnsi" w:hAnsiTheme="majorHAnsi"/>
          <w:b/>
          <w:i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8. </w:t>
      </w:r>
      <w:r w:rsidRPr="002F465F">
        <w:rPr>
          <w:rFonts w:asciiTheme="majorHAnsi" w:hAnsiTheme="majorHAnsi"/>
          <w:b/>
          <w:i/>
          <w:sz w:val="24"/>
          <w:szCs w:val="24"/>
        </w:rPr>
        <w:t>Human-Centered</w:t>
      </w:r>
      <w:r w:rsidR="005209E4" w:rsidRPr="002F465F">
        <w:rPr>
          <w:rFonts w:asciiTheme="majorHAnsi" w:hAnsiTheme="majorHAnsi"/>
          <w:b/>
          <w:i/>
          <w:sz w:val="24"/>
          <w:szCs w:val="24"/>
        </w:rPr>
        <w:t xml:space="preserve"> Cognitive</w:t>
      </w:r>
      <w:r w:rsidRPr="002F465F">
        <w:rPr>
          <w:rFonts w:asciiTheme="majorHAnsi" w:hAnsiTheme="majorHAnsi"/>
          <w:b/>
          <w:i/>
          <w:sz w:val="24"/>
          <w:szCs w:val="24"/>
        </w:rPr>
        <w:t xml:space="preserve"> Computi</w:t>
      </w:r>
      <w:r w:rsidR="005209E4" w:rsidRPr="002F465F">
        <w:rPr>
          <w:rFonts w:asciiTheme="majorHAnsi" w:hAnsiTheme="majorHAnsi"/>
          <w:b/>
          <w:i/>
          <w:sz w:val="24"/>
          <w:szCs w:val="24"/>
        </w:rPr>
        <w:t>ng for Assistive Technologies</w:t>
      </w:r>
      <w:r w:rsidR="005209E4" w:rsidRPr="002F465F">
        <w:rPr>
          <w:rFonts w:asciiTheme="majorHAnsi" w:hAnsiTheme="majorHAnsi"/>
          <w:b/>
          <w:sz w:val="24"/>
          <w:szCs w:val="24"/>
        </w:rPr>
        <w:t xml:space="preserve"> </w:t>
      </w:r>
    </w:p>
    <w:p w:rsidR="00457D9D" w:rsidRPr="00621439" w:rsidRDefault="00312BAC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621439">
        <w:rPr>
          <w:rFonts w:asciiTheme="majorHAnsi" w:hAnsiTheme="majorHAnsi"/>
          <w:b/>
          <w:sz w:val="24"/>
          <w:szCs w:val="24"/>
        </w:rPr>
        <w:t>Mehul Bhatt</w:t>
      </w:r>
      <w:r w:rsidRPr="00621439">
        <w:rPr>
          <w:rFonts w:asciiTheme="majorHAnsi" w:hAnsiTheme="majorHAnsi"/>
          <w:sz w:val="24"/>
          <w:szCs w:val="24"/>
        </w:rPr>
        <w:t xml:space="preserve">, </w:t>
      </w:r>
      <w:r w:rsidR="00934818" w:rsidRPr="00934818">
        <w:rPr>
          <w:rFonts w:asciiTheme="majorHAnsi" w:hAnsiTheme="majorHAnsi"/>
          <w:sz w:val="24"/>
          <w:szCs w:val="24"/>
        </w:rPr>
        <w:t>SFB/TR 8 Spatial Cognition</w:t>
      </w:r>
      <w:r w:rsidR="00457D9D" w:rsidRPr="00621439">
        <w:rPr>
          <w:rFonts w:asciiTheme="majorHAnsi" w:hAnsiTheme="majorHAnsi"/>
          <w:sz w:val="24"/>
          <w:szCs w:val="24"/>
        </w:rPr>
        <w:t>, University of Bremen</w:t>
      </w:r>
    </w:p>
    <w:p w:rsidR="00621439" w:rsidRPr="00621439" w:rsidRDefault="00621439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621439">
        <w:rPr>
          <w:rFonts w:asciiTheme="majorHAnsi" w:hAnsiTheme="majorHAnsi"/>
          <w:sz w:val="24"/>
          <w:szCs w:val="24"/>
        </w:rPr>
        <w:br w:type="page"/>
      </w:r>
    </w:p>
    <w:p w:rsidR="00312BAC" w:rsidRPr="00621439" w:rsidRDefault="00312BAC" w:rsidP="007C24F8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312BAC" w:rsidRPr="00621439" w:rsidRDefault="00312BAC" w:rsidP="007C24F8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312BAC" w:rsidRPr="002F465F" w:rsidRDefault="00312BAC" w:rsidP="00312BAC">
      <w:pPr>
        <w:spacing w:after="0" w:line="240" w:lineRule="auto"/>
        <w:rPr>
          <w:rFonts w:asciiTheme="majorHAnsi" w:hAnsiTheme="majorHAnsi"/>
          <w:b/>
          <w:sz w:val="24"/>
          <w:szCs w:val="24"/>
          <w:u w:val="single"/>
        </w:rPr>
      </w:pPr>
      <w:r w:rsidRPr="002F465F">
        <w:rPr>
          <w:rFonts w:asciiTheme="majorHAnsi" w:hAnsiTheme="majorHAnsi"/>
          <w:b/>
          <w:sz w:val="24"/>
          <w:szCs w:val="24"/>
          <w:u w:val="single"/>
        </w:rPr>
        <w:t>Week 2 (August 18-25, 2013)</w:t>
      </w:r>
    </w:p>
    <w:p w:rsidR="00312BAC" w:rsidRPr="00621439" w:rsidRDefault="00312BAC" w:rsidP="007C24F8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457D9D" w:rsidRPr="00621439" w:rsidRDefault="00457D9D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2F465F">
        <w:rPr>
          <w:rFonts w:asciiTheme="majorHAnsi" w:hAnsiTheme="majorHAnsi"/>
          <w:b/>
          <w:i/>
          <w:sz w:val="24"/>
          <w:szCs w:val="24"/>
        </w:rPr>
        <w:t>Keynote Speaker</w:t>
      </w:r>
      <w:r w:rsidRPr="00621439">
        <w:rPr>
          <w:rFonts w:asciiTheme="majorHAnsi" w:hAnsiTheme="majorHAnsi"/>
          <w:sz w:val="24"/>
          <w:szCs w:val="24"/>
        </w:rPr>
        <w:t xml:space="preserve">:  </w:t>
      </w:r>
      <w:r w:rsidRPr="00621439">
        <w:rPr>
          <w:rFonts w:asciiTheme="majorHAnsi" w:hAnsiTheme="majorHAnsi"/>
          <w:b/>
          <w:sz w:val="24"/>
          <w:szCs w:val="24"/>
        </w:rPr>
        <w:t>Jack Loomis</w:t>
      </w:r>
      <w:r w:rsidRPr="00621439">
        <w:rPr>
          <w:rFonts w:asciiTheme="majorHAnsi" w:hAnsiTheme="majorHAnsi"/>
          <w:sz w:val="24"/>
          <w:szCs w:val="24"/>
        </w:rPr>
        <w:t>, Department of Psychological &amp; Brain Sciences, University of California-Santa Barbara</w:t>
      </w:r>
    </w:p>
    <w:p w:rsidR="00312BAC" w:rsidRPr="00621439" w:rsidRDefault="00312BAC" w:rsidP="007C24F8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457D9D" w:rsidRPr="00621439" w:rsidRDefault="00457D9D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1. </w:t>
      </w:r>
      <w:r w:rsidRPr="00621439">
        <w:rPr>
          <w:rFonts w:asciiTheme="majorHAnsi" w:hAnsiTheme="majorHAnsi"/>
          <w:b/>
          <w:i/>
          <w:sz w:val="24"/>
          <w:szCs w:val="24"/>
        </w:rPr>
        <w:t>Spatial Thinking in Science Practice and Education</w:t>
      </w:r>
    </w:p>
    <w:p w:rsidR="00457D9D" w:rsidRPr="00621439" w:rsidRDefault="00457D9D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621439">
        <w:rPr>
          <w:rFonts w:asciiTheme="majorHAnsi" w:hAnsiTheme="majorHAnsi"/>
          <w:b/>
          <w:sz w:val="24"/>
          <w:szCs w:val="24"/>
        </w:rPr>
        <w:t>Tim Shipley</w:t>
      </w:r>
      <w:r w:rsidRPr="00621439">
        <w:rPr>
          <w:rFonts w:asciiTheme="majorHAnsi" w:hAnsiTheme="majorHAnsi"/>
          <w:sz w:val="24"/>
          <w:szCs w:val="24"/>
        </w:rPr>
        <w:t>, Department of Psychology, Temple University</w:t>
      </w:r>
    </w:p>
    <w:p w:rsidR="00457D9D" w:rsidRPr="00621439" w:rsidRDefault="00457D9D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457D9D" w:rsidRPr="00621439" w:rsidRDefault="00457D9D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2. </w:t>
      </w:r>
      <w:r w:rsidRPr="002F465F">
        <w:rPr>
          <w:rFonts w:asciiTheme="majorHAnsi" w:hAnsiTheme="majorHAnsi"/>
          <w:b/>
          <w:i/>
          <w:sz w:val="24"/>
          <w:szCs w:val="24"/>
        </w:rPr>
        <w:t>Architectural Cognition</w:t>
      </w:r>
    </w:p>
    <w:p w:rsidR="0010744F" w:rsidRDefault="00457D9D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>Ruth Conroy-Dalton</w:t>
      </w:r>
      <w:r w:rsidRPr="00621439">
        <w:rPr>
          <w:rFonts w:asciiTheme="majorHAnsi" w:hAnsiTheme="majorHAnsi"/>
          <w:sz w:val="24"/>
          <w:szCs w:val="24"/>
        </w:rPr>
        <w:t xml:space="preserve">, </w:t>
      </w:r>
      <w:r w:rsidR="002F465F">
        <w:rPr>
          <w:rFonts w:asciiTheme="majorHAnsi" w:hAnsiTheme="majorHAnsi"/>
          <w:sz w:val="24"/>
          <w:szCs w:val="24"/>
        </w:rPr>
        <w:t>Department o</w:t>
      </w:r>
      <w:r w:rsidRPr="00621439">
        <w:rPr>
          <w:rFonts w:asciiTheme="majorHAnsi" w:hAnsiTheme="majorHAnsi"/>
          <w:sz w:val="24"/>
          <w:szCs w:val="24"/>
        </w:rPr>
        <w:t xml:space="preserve">f </w:t>
      </w:r>
      <w:r w:rsidR="002F465F">
        <w:rPr>
          <w:rFonts w:asciiTheme="majorHAnsi" w:hAnsiTheme="majorHAnsi"/>
          <w:sz w:val="24"/>
          <w:szCs w:val="24"/>
        </w:rPr>
        <w:t xml:space="preserve">the </w:t>
      </w:r>
      <w:r w:rsidR="002F465F" w:rsidRPr="002F465F">
        <w:rPr>
          <w:rFonts w:asciiTheme="majorHAnsi" w:hAnsiTheme="majorHAnsi"/>
          <w:sz w:val="24"/>
          <w:szCs w:val="24"/>
        </w:rPr>
        <w:t>Built &amp; Natural Environment</w:t>
      </w:r>
      <w:r w:rsidR="002F465F">
        <w:rPr>
          <w:rFonts w:asciiTheme="majorHAnsi" w:hAnsiTheme="majorHAnsi"/>
          <w:sz w:val="24"/>
          <w:szCs w:val="24"/>
        </w:rPr>
        <w:t>,</w:t>
      </w:r>
      <w:r w:rsidRPr="00621439">
        <w:rPr>
          <w:rFonts w:asciiTheme="majorHAnsi" w:hAnsiTheme="majorHAnsi"/>
          <w:sz w:val="24"/>
          <w:szCs w:val="24"/>
        </w:rPr>
        <w:t xml:space="preserve"> </w:t>
      </w:r>
      <w:r w:rsidR="002F465F">
        <w:rPr>
          <w:rFonts w:asciiTheme="majorHAnsi" w:hAnsiTheme="majorHAnsi"/>
          <w:sz w:val="24"/>
          <w:szCs w:val="24"/>
        </w:rPr>
        <w:t>Northumbria University</w:t>
      </w:r>
    </w:p>
    <w:p w:rsidR="00457D9D" w:rsidRDefault="00457D9D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Christoph </w:t>
      </w:r>
      <w:r w:rsidR="004120E4">
        <w:rPr>
          <w:rFonts w:asciiTheme="majorHAnsi" w:hAnsiTheme="majorHAnsi"/>
          <w:b/>
          <w:sz w:val="24"/>
          <w:szCs w:val="24"/>
        </w:rPr>
        <w:t>Hö</w:t>
      </w:r>
      <w:r w:rsidRPr="002F465F">
        <w:rPr>
          <w:rFonts w:asciiTheme="majorHAnsi" w:hAnsiTheme="majorHAnsi"/>
          <w:b/>
          <w:sz w:val="24"/>
          <w:szCs w:val="24"/>
        </w:rPr>
        <w:t>lscher</w:t>
      </w:r>
      <w:r w:rsidR="00E63DD1">
        <w:rPr>
          <w:rFonts w:asciiTheme="majorHAnsi" w:hAnsiTheme="majorHAnsi"/>
          <w:sz w:val="24"/>
          <w:szCs w:val="24"/>
        </w:rPr>
        <w:t xml:space="preserve">, </w:t>
      </w:r>
      <w:r w:rsidR="00E63DD1" w:rsidRPr="00E63DD1">
        <w:rPr>
          <w:rFonts w:asciiTheme="majorHAnsi" w:hAnsiTheme="majorHAnsi"/>
          <w:sz w:val="24"/>
          <w:szCs w:val="24"/>
        </w:rPr>
        <w:t>Department of Humanities, Social and Political Sciences, ETH Zurich</w:t>
      </w:r>
    </w:p>
    <w:p w:rsidR="00E63DD1" w:rsidRPr="00621439" w:rsidRDefault="00E63DD1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457D9D" w:rsidRPr="002F465F" w:rsidRDefault="00457D9D" w:rsidP="00457D9D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3. </w:t>
      </w:r>
      <w:r w:rsidRPr="002F465F">
        <w:rPr>
          <w:rFonts w:asciiTheme="majorHAnsi" w:hAnsiTheme="majorHAnsi"/>
          <w:b/>
          <w:i/>
          <w:sz w:val="24"/>
          <w:szCs w:val="24"/>
        </w:rPr>
        <w:t>Language and Space</w:t>
      </w:r>
    </w:p>
    <w:p w:rsidR="00457D9D" w:rsidRPr="00621439" w:rsidRDefault="002F465F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Thora </w:t>
      </w:r>
      <w:r w:rsidR="00457D9D" w:rsidRPr="002F465F">
        <w:rPr>
          <w:rFonts w:asciiTheme="majorHAnsi" w:hAnsiTheme="majorHAnsi"/>
          <w:b/>
          <w:sz w:val="24"/>
          <w:szCs w:val="24"/>
        </w:rPr>
        <w:t>Tenbrink</w:t>
      </w:r>
      <w:r w:rsidR="0010744F">
        <w:rPr>
          <w:rFonts w:asciiTheme="majorHAnsi" w:hAnsiTheme="majorHAnsi"/>
          <w:sz w:val="24"/>
          <w:szCs w:val="24"/>
        </w:rPr>
        <w:t xml:space="preserve">, </w:t>
      </w:r>
      <w:r w:rsidR="0010744F" w:rsidRPr="0010744F">
        <w:rPr>
          <w:rFonts w:asciiTheme="majorHAnsi" w:hAnsiTheme="majorHAnsi"/>
          <w:sz w:val="24"/>
          <w:szCs w:val="24"/>
        </w:rPr>
        <w:t>School of Linguistics &amp; English Language</w:t>
      </w:r>
      <w:r w:rsidR="0010744F">
        <w:rPr>
          <w:rFonts w:asciiTheme="majorHAnsi" w:hAnsiTheme="majorHAnsi"/>
          <w:sz w:val="24"/>
          <w:szCs w:val="24"/>
        </w:rPr>
        <w:t>, Bangor University</w:t>
      </w:r>
    </w:p>
    <w:p w:rsidR="00457D9D" w:rsidRPr="00621439" w:rsidRDefault="00457D9D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457D9D" w:rsidRPr="002F465F" w:rsidRDefault="00457D9D" w:rsidP="00457D9D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4. </w:t>
      </w:r>
      <w:r w:rsidRPr="002F465F">
        <w:rPr>
          <w:rFonts w:asciiTheme="majorHAnsi" w:hAnsiTheme="majorHAnsi"/>
          <w:b/>
          <w:i/>
          <w:sz w:val="24"/>
          <w:szCs w:val="24"/>
        </w:rPr>
        <w:t>Virtual Reality</w:t>
      </w:r>
    </w:p>
    <w:p w:rsidR="0010744F" w:rsidRPr="00621439" w:rsidRDefault="00457D9D" w:rsidP="0010744F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10744F">
        <w:rPr>
          <w:rFonts w:asciiTheme="majorHAnsi" w:hAnsiTheme="majorHAnsi"/>
          <w:b/>
          <w:sz w:val="24"/>
          <w:szCs w:val="24"/>
        </w:rPr>
        <w:t>Andrew Beall</w:t>
      </w:r>
      <w:r w:rsidRPr="00621439">
        <w:rPr>
          <w:rFonts w:asciiTheme="majorHAnsi" w:hAnsiTheme="majorHAnsi"/>
          <w:sz w:val="24"/>
          <w:szCs w:val="24"/>
        </w:rPr>
        <w:t xml:space="preserve">, </w:t>
      </w:r>
      <w:r w:rsidR="0010744F">
        <w:rPr>
          <w:rFonts w:asciiTheme="majorHAnsi" w:hAnsiTheme="majorHAnsi"/>
          <w:sz w:val="24"/>
          <w:szCs w:val="24"/>
        </w:rPr>
        <w:t xml:space="preserve">WorldViz and </w:t>
      </w:r>
      <w:r w:rsidRPr="00621439">
        <w:rPr>
          <w:rFonts w:asciiTheme="majorHAnsi" w:hAnsiTheme="majorHAnsi"/>
          <w:sz w:val="24"/>
          <w:szCs w:val="24"/>
        </w:rPr>
        <w:t>Department of</w:t>
      </w:r>
      <w:r w:rsidR="0010744F" w:rsidRPr="00621439">
        <w:rPr>
          <w:rFonts w:asciiTheme="majorHAnsi" w:hAnsiTheme="majorHAnsi"/>
          <w:sz w:val="24"/>
          <w:szCs w:val="24"/>
        </w:rPr>
        <w:t xml:space="preserve"> Psychological &amp; Brain Sciences, University of California-Santa Barbara</w:t>
      </w:r>
    </w:p>
    <w:p w:rsidR="00457D9D" w:rsidRPr="00621439" w:rsidRDefault="00457D9D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457D9D" w:rsidRPr="00621439" w:rsidRDefault="00457D9D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5. </w:t>
      </w:r>
      <w:r w:rsidRPr="00621439">
        <w:rPr>
          <w:rFonts w:asciiTheme="majorHAnsi" w:hAnsiTheme="majorHAnsi"/>
          <w:b/>
          <w:i/>
          <w:sz w:val="24"/>
          <w:szCs w:val="24"/>
        </w:rPr>
        <w:t>Human Perception and Cognition of Space II</w:t>
      </w:r>
    </w:p>
    <w:p w:rsidR="00457D9D" w:rsidRPr="00621439" w:rsidRDefault="00457D9D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10744F">
        <w:rPr>
          <w:rFonts w:asciiTheme="majorHAnsi" w:hAnsiTheme="majorHAnsi"/>
          <w:b/>
          <w:sz w:val="24"/>
          <w:szCs w:val="24"/>
        </w:rPr>
        <w:t>Frances Wang</w:t>
      </w:r>
      <w:r w:rsidRPr="00621439">
        <w:rPr>
          <w:rFonts w:asciiTheme="majorHAnsi" w:hAnsiTheme="majorHAnsi"/>
          <w:sz w:val="24"/>
          <w:szCs w:val="24"/>
        </w:rPr>
        <w:t>, Department of</w:t>
      </w:r>
      <w:r w:rsidR="0010744F">
        <w:rPr>
          <w:rFonts w:asciiTheme="majorHAnsi" w:hAnsiTheme="majorHAnsi"/>
          <w:sz w:val="24"/>
          <w:szCs w:val="24"/>
        </w:rPr>
        <w:t xml:space="preserve"> Psychology, University of Illinois</w:t>
      </w:r>
    </w:p>
    <w:p w:rsidR="00457D9D" w:rsidRPr="00621439" w:rsidRDefault="00457D9D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457D9D" w:rsidRPr="002F465F" w:rsidRDefault="00457D9D" w:rsidP="00457D9D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6. </w:t>
      </w:r>
      <w:r w:rsidRPr="002F465F">
        <w:rPr>
          <w:rFonts w:asciiTheme="majorHAnsi" w:hAnsiTheme="majorHAnsi"/>
          <w:b/>
          <w:i/>
          <w:sz w:val="24"/>
          <w:szCs w:val="24"/>
        </w:rPr>
        <w:t>Computational Modeling of Spatial Cognition</w:t>
      </w:r>
    </w:p>
    <w:p w:rsidR="0010744F" w:rsidRDefault="0010744F" w:rsidP="0010744F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Holger </w:t>
      </w:r>
      <w:r w:rsidR="00457D9D" w:rsidRPr="0010744F">
        <w:rPr>
          <w:rFonts w:asciiTheme="majorHAnsi" w:hAnsiTheme="majorHAnsi"/>
          <w:b/>
          <w:sz w:val="24"/>
          <w:szCs w:val="24"/>
        </w:rPr>
        <w:t>Schultheis</w:t>
      </w:r>
      <w:r w:rsidR="00934818">
        <w:rPr>
          <w:rFonts w:asciiTheme="majorHAnsi" w:hAnsiTheme="majorHAnsi"/>
          <w:sz w:val="24"/>
          <w:szCs w:val="24"/>
        </w:rPr>
        <w:t xml:space="preserve">, </w:t>
      </w:r>
      <w:r w:rsidR="00934818" w:rsidRPr="00934818">
        <w:rPr>
          <w:rFonts w:asciiTheme="majorHAnsi" w:hAnsiTheme="majorHAnsi"/>
          <w:sz w:val="24"/>
          <w:szCs w:val="24"/>
        </w:rPr>
        <w:t>SFB/TR 8 Spatial Cognition</w:t>
      </w:r>
      <w:r w:rsidRPr="00621439">
        <w:rPr>
          <w:rFonts w:asciiTheme="majorHAnsi" w:hAnsiTheme="majorHAnsi"/>
          <w:sz w:val="24"/>
          <w:szCs w:val="24"/>
        </w:rPr>
        <w:t>, University of Bremen</w:t>
      </w:r>
    </w:p>
    <w:p w:rsidR="0010744F" w:rsidRPr="00621439" w:rsidRDefault="00457D9D" w:rsidP="0010744F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10744F">
        <w:rPr>
          <w:rFonts w:asciiTheme="majorHAnsi" w:hAnsiTheme="majorHAnsi"/>
          <w:b/>
          <w:sz w:val="24"/>
          <w:szCs w:val="24"/>
        </w:rPr>
        <w:t>Thomas Barkowsky</w:t>
      </w:r>
      <w:r w:rsidR="00934818">
        <w:rPr>
          <w:rFonts w:asciiTheme="majorHAnsi" w:hAnsiTheme="majorHAnsi"/>
          <w:sz w:val="24"/>
          <w:szCs w:val="24"/>
        </w:rPr>
        <w:t xml:space="preserve">, </w:t>
      </w:r>
      <w:r w:rsidR="00934818" w:rsidRPr="00934818">
        <w:rPr>
          <w:rFonts w:asciiTheme="majorHAnsi" w:hAnsiTheme="majorHAnsi"/>
          <w:sz w:val="24"/>
          <w:szCs w:val="24"/>
        </w:rPr>
        <w:t>SFB/TR 8 Spatial Cognition</w:t>
      </w:r>
      <w:r w:rsidR="0010744F" w:rsidRPr="00621439">
        <w:rPr>
          <w:rFonts w:asciiTheme="majorHAnsi" w:hAnsiTheme="majorHAnsi"/>
          <w:sz w:val="24"/>
          <w:szCs w:val="24"/>
        </w:rPr>
        <w:t>, University of Bremen</w:t>
      </w:r>
    </w:p>
    <w:p w:rsidR="0010744F" w:rsidRDefault="0010744F" w:rsidP="00457D9D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457D9D" w:rsidRPr="00621439" w:rsidRDefault="00457D9D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7. </w:t>
      </w:r>
      <w:r w:rsidRPr="00621439">
        <w:rPr>
          <w:rFonts w:asciiTheme="majorHAnsi" w:hAnsiTheme="majorHAnsi"/>
          <w:b/>
          <w:i/>
          <w:sz w:val="24"/>
          <w:szCs w:val="24"/>
        </w:rPr>
        <w:t>Qualitative Spatial Reasoning</w:t>
      </w:r>
    </w:p>
    <w:p w:rsidR="00457D9D" w:rsidRDefault="00457D9D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621439">
        <w:rPr>
          <w:rFonts w:asciiTheme="majorHAnsi" w:hAnsiTheme="majorHAnsi"/>
          <w:b/>
          <w:sz w:val="24"/>
          <w:szCs w:val="24"/>
        </w:rPr>
        <w:t>G</w:t>
      </w:r>
      <w:r w:rsidR="0010744F">
        <w:rPr>
          <w:rFonts w:asciiTheme="majorHAnsi" w:hAnsiTheme="majorHAnsi"/>
          <w:b/>
          <w:sz w:val="24"/>
          <w:szCs w:val="24"/>
        </w:rPr>
        <w:t>é</w:t>
      </w:r>
      <w:r w:rsidRPr="00621439">
        <w:rPr>
          <w:rFonts w:asciiTheme="majorHAnsi" w:hAnsiTheme="majorHAnsi"/>
          <w:b/>
          <w:sz w:val="24"/>
          <w:szCs w:val="24"/>
        </w:rPr>
        <w:t>rard Ligozat</w:t>
      </w:r>
      <w:r w:rsidRPr="00621439">
        <w:rPr>
          <w:rFonts w:asciiTheme="majorHAnsi" w:hAnsiTheme="majorHAnsi"/>
          <w:sz w:val="24"/>
          <w:szCs w:val="24"/>
        </w:rPr>
        <w:t>, Department of</w:t>
      </w:r>
      <w:r w:rsidR="0010744F">
        <w:rPr>
          <w:rFonts w:asciiTheme="majorHAnsi" w:hAnsiTheme="majorHAnsi"/>
          <w:sz w:val="24"/>
          <w:szCs w:val="24"/>
        </w:rPr>
        <w:t xml:space="preserve"> </w:t>
      </w:r>
      <w:r w:rsidR="004120E4">
        <w:rPr>
          <w:rFonts w:asciiTheme="majorHAnsi" w:hAnsiTheme="majorHAnsi"/>
          <w:sz w:val="24"/>
          <w:szCs w:val="24"/>
        </w:rPr>
        <w:t>Informatics</w:t>
      </w:r>
      <w:r w:rsidR="0010744F">
        <w:rPr>
          <w:rFonts w:asciiTheme="majorHAnsi" w:hAnsiTheme="majorHAnsi"/>
          <w:sz w:val="24"/>
          <w:szCs w:val="24"/>
        </w:rPr>
        <w:t>, Paris-Sud University</w:t>
      </w:r>
    </w:p>
    <w:p w:rsidR="0010744F" w:rsidRPr="00621439" w:rsidRDefault="0010744F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457D9D" w:rsidRPr="00621439" w:rsidRDefault="00457D9D" w:rsidP="00457D9D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2F465F">
        <w:rPr>
          <w:rFonts w:asciiTheme="majorHAnsi" w:hAnsiTheme="majorHAnsi"/>
          <w:b/>
          <w:sz w:val="24"/>
          <w:szCs w:val="24"/>
        </w:rPr>
        <w:t xml:space="preserve">8. </w:t>
      </w:r>
      <w:r w:rsidRPr="00621439">
        <w:rPr>
          <w:rFonts w:asciiTheme="majorHAnsi" w:hAnsiTheme="majorHAnsi"/>
          <w:b/>
          <w:i/>
          <w:sz w:val="24"/>
          <w:szCs w:val="24"/>
        </w:rPr>
        <w:t>Behavioral Methods in Spatial Cognition</w:t>
      </w:r>
    </w:p>
    <w:p w:rsidR="005C2925" w:rsidRPr="00621439" w:rsidRDefault="00457D9D" w:rsidP="005C2925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621439">
        <w:rPr>
          <w:rFonts w:asciiTheme="majorHAnsi" w:hAnsiTheme="majorHAnsi"/>
          <w:b/>
          <w:sz w:val="24"/>
          <w:szCs w:val="24"/>
        </w:rPr>
        <w:t>Dan Montello</w:t>
      </w:r>
      <w:r w:rsidRPr="00621439">
        <w:rPr>
          <w:rFonts w:asciiTheme="majorHAnsi" w:hAnsiTheme="majorHAnsi"/>
          <w:sz w:val="24"/>
          <w:szCs w:val="24"/>
        </w:rPr>
        <w:t>, Department of</w:t>
      </w:r>
      <w:r w:rsidR="002F465F">
        <w:rPr>
          <w:rFonts w:asciiTheme="majorHAnsi" w:hAnsiTheme="majorHAnsi"/>
          <w:sz w:val="24"/>
          <w:szCs w:val="24"/>
        </w:rPr>
        <w:t xml:space="preserve"> Geography, </w:t>
      </w:r>
      <w:r w:rsidR="002F465F" w:rsidRPr="00621439">
        <w:rPr>
          <w:rFonts w:asciiTheme="majorHAnsi" w:hAnsiTheme="majorHAnsi"/>
          <w:sz w:val="24"/>
          <w:szCs w:val="24"/>
        </w:rPr>
        <w:t>University of California-Santa Barbara</w:t>
      </w:r>
    </w:p>
    <w:sectPr w:rsidR="005C2925" w:rsidRPr="00621439" w:rsidSect="003D49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825B95"/>
    <w:multiLevelType w:val="hybridMultilevel"/>
    <w:tmpl w:val="4ED238FC"/>
    <w:lvl w:ilvl="0" w:tplc="B5BA2CF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22548A7"/>
    <w:multiLevelType w:val="hybridMultilevel"/>
    <w:tmpl w:val="F46C5442"/>
    <w:lvl w:ilvl="0" w:tplc="081696A6">
      <w:start w:val="1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20"/>
  <w:hyphenationZone w:val="425"/>
  <w:characterSpacingControl w:val="doNotCompress"/>
  <w:compat/>
  <w:rsids>
    <w:rsidRoot w:val="00E46D14"/>
    <w:rsid w:val="00010C8D"/>
    <w:rsid w:val="00030F46"/>
    <w:rsid w:val="000324EC"/>
    <w:rsid w:val="00032ABA"/>
    <w:rsid w:val="00051B34"/>
    <w:rsid w:val="00054F63"/>
    <w:rsid w:val="00070D90"/>
    <w:rsid w:val="00075C8A"/>
    <w:rsid w:val="00103610"/>
    <w:rsid w:val="0010744F"/>
    <w:rsid w:val="00110CF7"/>
    <w:rsid w:val="00161897"/>
    <w:rsid w:val="001656D1"/>
    <w:rsid w:val="0018422C"/>
    <w:rsid w:val="00193099"/>
    <w:rsid w:val="001E4465"/>
    <w:rsid w:val="001F0AEA"/>
    <w:rsid w:val="00200117"/>
    <w:rsid w:val="0022111A"/>
    <w:rsid w:val="00227D66"/>
    <w:rsid w:val="002518A5"/>
    <w:rsid w:val="00261E61"/>
    <w:rsid w:val="0028343C"/>
    <w:rsid w:val="00285C73"/>
    <w:rsid w:val="002A320B"/>
    <w:rsid w:val="002E35DD"/>
    <w:rsid w:val="002E7698"/>
    <w:rsid w:val="002F465F"/>
    <w:rsid w:val="002F6067"/>
    <w:rsid w:val="00300075"/>
    <w:rsid w:val="003052B8"/>
    <w:rsid w:val="00312BAC"/>
    <w:rsid w:val="00346C13"/>
    <w:rsid w:val="00347A05"/>
    <w:rsid w:val="00362297"/>
    <w:rsid w:val="00392737"/>
    <w:rsid w:val="003B583A"/>
    <w:rsid w:val="003C55A6"/>
    <w:rsid w:val="003D207E"/>
    <w:rsid w:val="003D4943"/>
    <w:rsid w:val="00402CDC"/>
    <w:rsid w:val="004120E4"/>
    <w:rsid w:val="00412FA5"/>
    <w:rsid w:val="00426811"/>
    <w:rsid w:val="004466A0"/>
    <w:rsid w:val="00457D9D"/>
    <w:rsid w:val="004940CF"/>
    <w:rsid w:val="00495FE5"/>
    <w:rsid w:val="004A684B"/>
    <w:rsid w:val="004C3EE3"/>
    <w:rsid w:val="004C7B6D"/>
    <w:rsid w:val="004E2CD3"/>
    <w:rsid w:val="005140BB"/>
    <w:rsid w:val="005209E4"/>
    <w:rsid w:val="00553D84"/>
    <w:rsid w:val="00554F85"/>
    <w:rsid w:val="00555E6C"/>
    <w:rsid w:val="00587ED9"/>
    <w:rsid w:val="005A3F47"/>
    <w:rsid w:val="005B73D2"/>
    <w:rsid w:val="005B7B8A"/>
    <w:rsid w:val="005C2925"/>
    <w:rsid w:val="00621439"/>
    <w:rsid w:val="00624536"/>
    <w:rsid w:val="00673905"/>
    <w:rsid w:val="00675902"/>
    <w:rsid w:val="006947B1"/>
    <w:rsid w:val="006A1807"/>
    <w:rsid w:val="006C352C"/>
    <w:rsid w:val="00710E75"/>
    <w:rsid w:val="00730362"/>
    <w:rsid w:val="00730AB5"/>
    <w:rsid w:val="00734B4F"/>
    <w:rsid w:val="00750709"/>
    <w:rsid w:val="00770349"/>
    <w:rsid w:val="007877A3"/>
    <w:rsid w:val="007A46BD"/>
    <w:rsid w:val="007A479E"/>
    <w:rsid w:val="007C1E0B"/>
    <w:rsid w:val="007C24F8"/>
    <w:rsid w:val="007F192C"/>
    <w:rsid w:val="007F45CF"/>
    <w:rsid w:val="008236C9"/>
    <w:rsid w:val="00834605"/>
    <w:rsid w:val="008566F3"/>
    <w:rsid w:val="00891999"/>
    <w:rsid w:val="008A1A16"/>
    <w:rsid w:val="008C04D7"/>
    <w:rsid w:val="008D4489"/>
    <w:rsid w:val="00912F16"/>
    <w:rsid w:val="00934818"/>
    <w:rsid w:val="00937DC7"/>
    <w:rsid w:val="00960C90"/>
    <w:rsid w:val="009668B0"/>
    <w:rsid w:val="009A5EC0"/>
    <w:rsid w:val="009D0151"/>
    <w:rsid w:val="009F55B6"/>
    <w:rsid w:val="00A05C6D"/>
    <w:rsid w:val="00A80399"/>
    <w:rsid w:val="00A918B6"/>
    <w:rsid w:val="00AA37DC"/>
    <w:rsid w:val="00AA4718"/>
    <w:rsid w:val="00AD5594"/>
    <w:rsid w:val="00AD73AC"/>
    <w:rsid w:val="00AE6BCB"/>
    <w:rsid w:val="00B21600"/>
    <w:rsid w:val="00B2226D"/>
    <w:rsid w:val="00B242B2"/>
    <w:rsid w:val="00B3158C"/>
    <w:rsid w:val="00B326FA"/>
    <w:rsid w:val="00B42409"/>
    <w:rsid w:val="00B42688"/>
    <w:rsid w:val="00B64AC0"/>
    <w:rsid w:val="00B926CB"/>
    <w:rsid w:val="00B93D9C"/>
    <w:rsid w:val="00BB3926"/>
    <w:rsid w:val="00BF3151"/>
    <w:rsid w:val="00C03F4D"/>
    <w:rsid w:val="00C2402B"/>
    <w:rsid w:val="00C4193A"/>
    <w:rsid w:val="00C42134"/>
    <w:rsid w:val="00C520DE"/>
    <w:rsid w:val="00C679A4"/>
    <w:rsid w:val="00C67EA8"/>
    <w:rsid w:val="00CB7A2F"/>
    <w:rsid w:val="00D04863"/>
    <w:rsid w:val="00D34F2C"/>
    <w:rsid w:val="00D3764D"/>
    <w:rsid w:val="00D460CA"/>
    <w:rsid w:val="00D962A7"/>
    <w:rsid w:val="00DA35A2"/>
    <w:rsid w:val="00DE1875"/>
    <w:rsid w:val="00DE40E9"/>
    <w:rsid w:val="00DE6F35"/>
    <w:rsid w:val="00DF3BF0"/>
    <w:rsid w:val="00E0037B"/>
    <w:rsid w:val="00E023BD"/>
    <w:rsid w:val="00E43C93"/>
    <w:rsid w:val="00E46D14"/>
    <w:rsid w:val="00E506B5"/>
    <w:rsid w:val="00E63DD1"/>
    <w:rsid w:val="00E6403C"/>
    <w:rsid w:val="00ED677E"/>
    <w:rsid w:val="00EE07B7"/>
    <w:rsid w:val="00EF708C"/>
    <w:rsid w:val="00EF726E"/>
    <w:rsid w:val="00F119C5"/>
    <w:rsid w:val="00F159CA"/>
    <w:rsid w:val="00F238A7"/>
    <w:rsid w:val="00F30790"/>
    <w:rsid w:val="00F427EB"/>
    <w:rsid w:val="00F808D5"/>
    <w:rsid w:val="00FB3AC7"/>
    <w:rsid w:val="00FC3DA0"/>
    <w:rsid w:val="00FF6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94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3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UCSB Spatial Cognition Summer School</vt:lpstr>
    </vt:vector>
  </TitlesOfParts>
  <Company>UCSB Geography</Company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UCSB Spatial Cognition Summer School</dc:title>
  <dc:creator>Daniel Montello</dc:creator>
  <cp:lastModifiedBy>Daniel Montello</cp:lastModifiedBy>
  <cp:revision>7</cp:revision>
  <dcterms:created xsi:type="dcterms:W3CDTF">2013-02-12T01:27:00Z</dcterms:created>
  <dcterms:modified xsi:type="dcterms:W3CDTF">2013-02-16T00:34:00Z</dcterms:modified>
</cp:coreProperties>
</file>